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b/>
          <w:sz w:val="36"/>
        </w:rPr>
        <w:t xml:space="preserve">Groom Biodata</w:t>
      </w:r>
    </w:p>
    <w:p>
      <w:pPr>
        <w:spacing w:after="80"/>
      </w:pPr>
      <w:r>
        <w:rPr>
          <w:b/>
          <w:sz w:val="26"/>
        </w:rPr>
        <w:t xml:space="preserve">Personal Details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Full Name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Rahul Sharma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Date of Birth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1 June 1992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Time of Birth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11:05 AM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Place of Birth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Mumbai, Maharashtra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Height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5 ft 9 in (175 cm)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Complexion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Wheatish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Religion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Hindu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Caste / Community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Brahmin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Mother Tongue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Hindi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Diet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Vegetarian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sz w:val="26"/>
        </w:rPr>
        <w:t xml:space="preserve">Horoscope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Rashi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Tula (Libra)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Nakshatra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Uttara Phalguni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Gotra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Bharadwaj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Manglik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No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sz w:val="26"/>
        </w:rPr>
        <w:t xml:space="preserve">Education &amp; Career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Education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M.Tech (IIT Delhi)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Occupation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Senior Software Architect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Organisation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Tata Consultancy Services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Annual Income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₹25 – 50 Lakh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Work Location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Pune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sz w:val="26"/>
        </w:rPr>
        <w:t xml:space="preserve">Family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Father’s Name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Sri. Suresh Sharma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Father’s Occupation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Bank Manager (retired)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Mother’s Name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Smt. Radhika Sharma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Mother’s Occupation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Homemaker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Siblings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One elder brother (married), one younger sister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Native Place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Lucknow, Uttar Pradesh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sz w:val="26"/>
        </w:rPr>
        <w:t xml:space="preserve">Contact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Contact Person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Suresh Sharma (father)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Phone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+91 98200 12345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City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Mumbai, Maharashtra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sz w:val="26"/>
        </w:rPr>
        <w:t xml:space="preserve">Partner Preferences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Age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24 – 30 years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Height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5 ft 2 in – 5 ft 8 in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Education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Bachelor’s or Master’s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Location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Mumbai or Pune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Expectations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A caring, family-oriented person who values both tradition and independence.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sz w:val="18"/>
        </w:rPr>
        <w:t xml:space="preserve">Free format from biodataformarriage.xyz · Make a designed one in the Biodata Maker app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Nirmala UI"/>
        <w:sz w:val="22"/>
      </w:rPr>
    </w:rPrDefault>
  </w:docDefaults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